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5E639546" w:rsidR="008A34EB" w:rsidRPr="00323256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323256">
        <w:rPr>
          <w:rFonts w:asciiTheme="minorHAnsi" w:hAnsiTheme="minorHAnsi" w:cstheme="minorHAnsi"/>
          <w:b/>
          <w:lang w:val="en-GB"/>
        </w:rPr>
        <w:t>COURSE DESCRIPTION</w:t>
      </w:r>
      <w:r w:rsidR="004F690E" w:rsidRPr="00323256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323256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323256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323256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323256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4F690E" w:rsidRPr="00323256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323256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323256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C91E25" w:rsidRPr="00323256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323256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5B889E4D" w:rsidR="008A34EB" w:rsidRPr="00323256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323256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1254A6" w:rsidRPr="00160FFD">
              <w:rPr>
                <w:rFonts w:asciiTheme="minorHAnsi" w:hAnsiTheme="minorHAnsi" w:cstheme="minorBidi"/>
              </w:rPr>
              <w:t>8KES/ABZKP2</w:t>
            </w:r>
            <w:r w:rsidR="001254A6">
              <w:rPr>
                <w:rFonts w:asciiTheme="minorHAnsi" w:hAnsiTheme="minorHAnsi" w:cstheme="minorBidi"/>
              </w:rPr>
              <w:t>e</w:t>
            </w:r>
            <w:r w:rsidR="001254A6" w:rsidRPr="00160FFD">
              <w:rPr>
                <w:rFonts w:asciiTheme="minorHAnsi" w:hAnsiTheme="minorHAnsi" w:cstheme="minorBidi"/>
              </w:rPr>
              <w:t>/2</w:t>
            </w:r>
            <w:r w:rsidR="00E403C9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79F831C4" w:rsidR="008A34EB" w:rsidRPr="00323256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347D79" w:rsidRPr="00347D79">
              <w:rPr>
                <w:rFonts w:asciiTheme="minorHAnsi" w:hAnsiTheme="minorHAnsi" w:cstheme="minorHAnsi"/>
                <w:lang w:val="en-GB"/>
              </w:rPr>
              <w:t xml:space="preserve">Didactics of special conditioning training in security forces </w:t>
            </w:r>
            <w:r w:rsidR="007C3265">
              <w:rPr>
                <w:rFonts w:asciiTheme="minorHAnsi" w:hAnsiTheme="minorHAnsi" w:cstheme="minorHAnsi"/>
                <w:lang w:val="en-GB"/>
              </w:rPr>
              <w:t>2</w:t>
            </w:r>
          </w:p>
        </w:tc>
      </w:tr>
      <w:tr w:rsidR="008A34EB" w:rsidRPr="00323256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323256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BCA1A80" w14:textId="00C303CC" w:rsidR="002D6AF9" w:rsidRPr="00323256" w:rsidRDefault="004416F4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0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</w:t>
            </w:r>
            <w:r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of lecture / </w:t>
            </w:r>
            <w:r w:rsidR="001254A6">
              <w:rPr>
                <w:rFonts w:asciiTheme="minorHAnsi" w:hAnsiTheme="minorHAnsi" w:cstheme="minorHAnsi"/>
                <w:lang w:val="en-GB"/>
              </w:rPr>
              <w:t>14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</w:t>
            </w:r>
            <w:r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of seminar per </w:t>
            </w:r>
            <w:r w:rsidR="001254A6">
              <w:rPr>
                <w:rFonts w:asciiTheme="minorHAnsi" w:hAnsiTheme="minorHAnsi" w:cstheme="minorHAnsi"/>
                <w:lang w:val="en-GB"/>
              </w:rPr>
              <w:t>semester</w:t>
            </w:r>
          </w:p>
          <w:p w14:paraId="6FF14070" w14:textId="518D139A" w:rsidR="00197C4C" w:rsidRPr="00323256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323256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323256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7B32D2C4" w:rsidR="008A34EB" w:rsidRPr="00323256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B528E7" w:rsidRPr="00323256">
              <w:rPr>
                <w:rFonts w:asciiTheme="minorHAnsi" w:hAnsiTheme="minorHAnsi" w:cstheme="minorHAnsi"/>
                <w:bCs/>
                <w:lang w:val="en-GB"/>
              </w:rPr>
              <w:t>4</w:t>
            </w:r>
            <w:r w:rsidR="008A34EB" w:rsidRPr="00323256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323256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30EBA062" w:rsidR="008A34EB" w:rsidRPr="00323256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D70C69" w:rsidRPr="00323256">
              <w:rPr>
                <w:rFonts w:asciiTheme="minorHAnsi" w:hAnsiTheme="minorHAnsi" w:cstheme="minorHAnsi"/>
                <w:lang w:val="en-GB"/>
              </w:rPr>
              <w:t>2</w:t>
            </w:r>
            <w:r w:rsidR="00160FFD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0FCE96A2" w:rsidR="008A34EB" w:rsidRPr="00323256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323256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323256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323256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BB4B318" w:rsidR="008A34EB" w:rsidRPr="00323256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833F3A" w:rsidRPr="00323256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323256" w14:paraId="45E21D64" w14:textId="77777777" w:rsidTr="008D09D2">
        <w:trPr>
          <w:trHeight w:val="274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323256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437D2144" w14:textId="77777777" w:rsidR="002570D6" w:rsidRDefault="002570D6" w:rsidP="006D3BA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2570D6">
              <w:rPr>
                <w:rFonts w:asciiTheme="minorHAnsi" w:hAnsiTheme="minorHAnsi" w:cstheme="minorHAnsi"/>
                <w:lang w:val="en-GB"/>
              </w:rPr>
              <w:t>The course is completed by continuous assessment.</w:t>
            </w:r>
          </w:p>
          <w:p w14:paraId="3F6FE370" w14:textId="6EC45A1A" w:rsidR="002B0FF1" w:rsidRPr="002B0FF1" w:rsidRDefault="002B0FF1" w:rsidP="002B0FF1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2B0FF1">
              <w:rPr>
                <w:rFonts w:asciiTheme="minorHAnsi" w:hAnsiTheme="minorHAnsi" w:cstheme="minorHAnsi"/>
                <w:lang w:val="en-GB"/>
              </w:rPr>
              <w:t xml:space="preserve">By the end of the teaching period of the semester, the student must meet the following requirements </w:t>
            </w:r>
            <w:r>
              <w:rPr>
                <w:rFonts w:asciiTheme="minorHAnsi" w:hAnsiTheme="minorHAnsi" w:cstheme="minorHAnsi"/>
                <w:lang w:val="en-GB"/>
              </w:rPr>
              <w:t>to</w:t>
            </w:r>
            <w:r w:rsidRPr="002B0FF1">
              <w:rPr>
                <w:rFonts w:asciiTheme="minorHAnsi" w:hAnsiTheme="minorHAnsi" w:cstheme="minorHAnsi"/>
                <w:lang w:val="en-GB"/>
              </w:rPr>
              <w:t xml:space="preserve"> obtain credits for a course completed by continuous assessment (regular assessment date):</w:t>
            </w:r>
          </w:p>
          <w:p w14:paraId="3C3A9A50" w14:textId="77777777" w:rsidR="00816CBB" w:rsidRPr="00816CBB" w:rsidRDefault="00816CBB" w:rsidP="00816CBB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816CBB">
              <w:rPr>
                <w:rFonts w:asciiTheme="minorHAnsi" w:hAnsiTheme="minorHAnsi" w:cstheme="minorHAnsi"/>
                <w:lang w:val="en-GB"/>
              </w:rPr>
              <w:t>active participation in seminars (in on-site, blended, or distance form),</w:t>
            </w:r>
          </w:p>
          <w:p w14:paraId="2F3EB19A" w14:textId="1BB5E13A" w:rsidR="00816CBB" w:rsidRPr="00816CBB" w:rsidRDefault="00816CBB" w:rsidP="00816CBB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816CBB">
              <w:rPr>
                <w:rFonts w:asciiTheme="minorHAnsi" w:hAnsiTheme="minorHAnsi" w:cstheme="minorHAnsi"/>
                <w:lang w:val="en-GB"/>
              </w:rPr>
              <w:t>preparation of a conditioning training mesocycle in the form of a seminar paper,</w:t>
            </w:r>
          </w:p>
          <w:p w14:paraId="4E76133A" w14:textId="0A9D9C03" w:rsidR="00816CBB" w:rsidRPr="00816CBB" w:rsidRDefault="00816CBB" w:rsidP="00816CBB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816CBB">
              <w:rPr>
                <w:rFonts w:asciiTheme="minorHAnsi" w:hAnsiTheme="minorHAnsi" w:cstheme="minorHAnsi"/>
                <w:lang w:val="en-GB"/>
              </w:rPr>
              <w:t>completion of the practical performance requirements.</w:t>
            </w:r>
          </w:p>
          <w:p w14:paraId="28370602" w14:textId="4AC85C07" w:rsidR="00816CBB" w:rsidRDefault="00816CBB" w:rsidP="00104112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816CBB">
              <w:rPr>
                <w:rFonts w:asciiTheme="minorHAnsi" w:hAnsiTheme="minorHAnsi" w:cstheme="minorHAnsi"/>
                <w:iCs/>
                <w:lang w:val="en-GB"/>
              </w:rPr>
              <w:t>The performance requirements are distributed across the 13-week semester, during which students will actively work on their conditioning and</w:t>
            </w:r>
            <w:r w:rsidR="002A469C">
              <w:rPr>
                <w:rFonts w:asciiTheme="minorHAnsi" w:hAnsiTheme="minorHAnsi" w:cstheme="minorHAnsi"/>
                <w:iCs/>
                <w:lang w:val="en-GB"/>
              </w:rPr>
              <w:t>,</w:t>
            </w:r>
            <w:r w:rsidRPr="00816CBB">
              <w:rPr>
                <w:rFonts w:asciiTheme="minorHAnsi" w:hAnsiTheme="minorHAnsi" w:cstheme="minorHAnsi"/>
                <w:iCs/>
                <w:lang w:val="en-GB"/>
              </w:rPr>
              <w:t xml:space="preserve"> at the same time</w:t>
            </w:r>
            <w:r w:rsidR="002A469C">
              <w:rPr>
                <w:rFonts w:asciiTheme="minorHAnsi" w:hAnsiTheme="minorHAnsi" w:cstheme="minorHAnsi"/>
                <w:iCs/>
                <w:lang w:val="en-GB"/>
              </w:rPr>
              <w:t>,</w:t>
            </w:r>
            <w:r w:rsidRPr="00816CBB">
              <w:rPr>
                <w:rFonts w:asciiTheme="minorHAnsi" w:hAnsiTheme="minorHAnsi" w:cstheme="minorHAnsi"/>
                <w:iCs/>
                <w:lang w:val="en-GB"/>
              </w:rPr>
              <w:t xml:space="preserve"> meet the </w:t>
            </w:r>
            <w:r w:rsidR="002A469C">
              <w:rPr>
                <w:rFonts w:asciiTheme="minorHAnsi" w:hAnsiTheme="minorHAnsi" w:cstheme="minorHAnsi"/>
                <w:iCs/>
                <w:lang w:val="en-GB"/>
              </w:rPr>
              <w:t>criteria</w:t>
            </w:r>
            <w:r w:rsidRPr="00816CBB">
              <w:rPr>
                <w:rFonts w:asciiTheme="minorHAnsi" w:hAnsiTheme="minorHAnsi" w:cstheme="minorHAnsi"/>
                <w:iCs/>
                <w:lang w:val="en-GB"/>
              </w:rPr>
              <w:t xml:space="preserve"> focused on:</w:t>
            </w:r>
          </w:p>
          <w:p w14:paraId="76CEB175" w14:textId="77777777" w:rsidR="002A469C" w:rsidRPr="002A469C" w:rsidRDefault="002A469C" w:rsidP="002A469C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2A469C">
              <w:rPr>
                <w:rFonts w:asciiTheme="minorHAnsi" w:hAnsiTheme="minorHAnsi" w:cstheme="minorHAnsi"/>
                <w:lang w:val="en-GB"/>
              </w:rPr>
              <w:t>aerobic endurance (Cooper 12-minute running test): men 2500 m, women 2200 m,</w:t>
            </w:r>
          </w:p>
          <w:p w14:paraId="727ACD76" w14:textId="4D71BAC4" w:rsidR="002A469C" w:rsidRPr="002A469C" w:rsidRDefault="002A469C" w:rsidP="002A469C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2A469C">
              <w:rPr>
                <w:rFonts w:asciiTheme="minorHAnsi" w:hAnsiTheme="minorHAnsi" w:cstheme="minorHAnsi"/>
                <w:lang w:val="en-GB"/>
              </w:rPr>
              <w:t xml:space="preserve">strength abilities (pull-ups on a bar, overhand grip): men 12 reps, women </w:t>
            </w:r>
            <w:r>
              <w:rPr>
                <w:rFonts w:asciiTheme="minorHAnsi" w:hAnsiTheme="minorHAnsi" w:cstheme="minorHAnsi"/>
                <w:lang w:val="en-GB"/>
              </w:rPr>
              <w:t>5</w:t>
            </w:r>
            <w:r w:rsidRPr="002A469C">
              <w:rPr>
                <w:rFonts w:asciiTheme="minorHAnsi" w:hAnsiTheme="minorHAnsi" w:cstheme="minorHAnsi"/>
                <w:lang w:val="en-GB"/>
              </w:rPr>
              <w:t xml:space="preserve"> reps,</w:t>
            </w:r>
          </w:p>
          <w:p w14:paraId="6C2920B9" w14:textId="7A1726F5" w:rsidR="002A469C" w:rsidRPr="002A469C" w:rsidRDefault="002A469C" w:rsidP="002A469C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2A469C">
              <w:rPr>
                <w:rFonts w:asciiTheme="minorHAnsi" w:hAnsiTheme="minorHAnsi" w:cstheme="minorHAnsi"/>
                <w:lang w:val="en-GB"/>
              </w:rPr>
              <w:t>strength abilities (back squat 2RM): men 110%, women 80% of their own body weight,</w:t>
            </w:r>
          </w:p>
          <w:p w14:paraId="00D958F7" w14:textId="2C54FF4F" w:rsidR="002A469C" w:rsidRPr="002A469C" w:rsidRDefault="002A469C" w:rsidP="002A469C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2A469C">
              <w:rPr>
                <w:rFonts w:asciiTheme="minorHAnsi" w:hAnsiTheme="minorHAnsi" w:cstheme="minorHAnsi"/>
                <w:lang w:val="en-GB"/>
              </w:rPr>
              <w:t>strength endurance of trunk muscles (3-minute plank test in prescribed positions),</w:t>
            </w:r>
          </w:p>
          <w:p w14:paraId="40BF6B7B" w14:textId="6D1EC7F7" w:rsidR="002A469C" w:rsidRDefault="002A469C" w:rsidP="002A469C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2A469C">
              <w:rPr>
                <w:rFonts w:asciiTheme="minorHAnsi" w:hAnsiTheme="minorHAnsi" w:cstheme="minorHAnsi"/>
                <w:lang w:val="en-GB"/>
              </w:rPr>
              <w:t>speed abilities (4 × 10 m shuttle run): men 12 s, women 14 s.</w:t>
            </w:r>
          </w:p>
          <w:p w14:paraId="073BDBCB" w14:textId="77777777" w:rsidR="00766380" w:rsidRPr="00766380" w:rsidRDefault="00766380" w:rsidP="00104112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766380">
              <w:rPr>
                <w:rFonts w:asciiTheme="minorHAnsi" w:hAnsiTheme="minorHAnsi" w:cstheme="minorHAnsi"/>
                <w:iCs/>
                <w:lang w:val="en-GB"/>
              </w:rPr>
              <w:t xml:space="preserve">In each of the above components and disciplines, the student must achieve a score of at least 50%. These requirements build on the course </w:t>
            </w:r>
            <w:r w:rsidRPr="00766380">
              <w:rPr>
                <w:rFonts w:asciiTheme="minorHAnsi" w:hAnsiTheme="minorHAnsi" w:cstheme="minorHAnsi"/>
                <w:i/>
                <w:iCs/>
                <w:lang w:val="en-GB"/>
              </w:rPr>
              <w:t>Didactics of Special Conditioning Training in Security Forces 1</w:t>
            </w:r>
            <w:r w:rsidRPr="00766380">
              <w:rPr>
                <w:rFonts w:asciiTheme="minorHAnsi" w:hAnsiTheme="minorHAnsi" w:cstheme="minorHAnsi"/>
                <w:iCs/>
                <w:lang w:val="en-GB"/>
              </w:rPr>
              <w:t>.</w:t>
            </w:r>
          </w:p>
          <w:p w14:paraId="4CD395F2" w14:textId="5ACD0B6B" w:rsidR="00D80406" w:rsidRPr="00323256" w:rsidRDefault="00D80406" w:rsidP="00104112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In accordance with the currently valid Study Regulations of the University of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 xml:space="preserve"> in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>:</w:t>
            </w:r>
          </w:p>
          <w:p w14:paraId="698C87E0" w14:textId="66259549" w:rsidR="006E7861" w:rsidRPr="00323256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323256" w:rsidRDefault="00830BDD" w:rsidP="00830BD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lastRenderedPageBreak/>
              <w:t xml:space="preserve">The student will receive 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323256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323256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323256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lastRenderedPageBreak/>
              <w:t>Learning outcomes:</w:t>
            </w:r>
          </w:p>
          <w:p w14:paraId="4F94A327" w14:textId="0B8E1AD9" w:rsidR="00CB6458" w:rsidRPr="00323256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323256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323256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323256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1B2A3234" w14:textId="77777777" w:rsidR="00C779D6" w:rsidRPr="00C779D6" w:rsidRDefault="00C779D6" w:rsidP="00C779D6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C779D6">
              <w:rPr>
                <w:rFonts w:asciiTheme="minorHAnsi" w:hAnsiTheme="minorHAnsi" w:cstheme="minorHAnsi"/>
                <w:color w:val="000000" w:themeColor="text1"/>
                <w:lang w:val="en-GB"/>
              </w:rPr>
              <w:t>to explain the principles of developing basic motor abilities (strength, endurance, speed, agility, coordination abilities, mobility, core) in the context of security forces,</w:t>
            </w:r>
          </w:p>
          <w:p w14:paraId="3CD4B33B" w14:textId="001F0B86" w:rsidR="00C779D6" w:rsidRPr="00C779D6" w:rsidRDefault="00C779D6" w:rsidP="00C779D6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C779D6">
              <w:rPr>
                <w:rFonts w:asciiTheme="minorHAnsi" w:hAnsiTheme="minorHAnsi" w:cstheme="minorHAnsi"/>
                <w:color w:val="000000" w:themeColor="text1"/>
                <w:lang w:val="en-GB"/>
              </w:rPr>
              <w:t>to characterise the specifics of conditioning training in tactical professions (police, army, firefighters) and the need to combine multiple abilities in a single performance,</w:t>
            </w:r>
          </w:p>
          <w:p w14:paraId="46ECBD11" w14:textId="0C9D1609" w:rsidR="00C779D6" w:rsidRPr="00C779D6" w:rsidRDefault="00C779D6" w:rsidP="00C779D6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C779D6">
              <w:rPr>
                <w:rFonts w:asciiTheme="minorHAnsi" w:hAnsiTheme="minorHAnsi" w:cstheme="minorHAnsi"/>
                <w:color w:val="000000" w:themeColor="text1"/>
                <w:lang w:val="en-GB"/>
              </w:rPr>
              <w:t>to describe the principles of load planning in a short-term training cycle (</w:t>
            </w:r>
            <w:proofErr w:type="spellStart"/>
            <w:r w:rsidRPr="00C779D6">
              <w:rPr>
                <w:rFonts w:asciiTheme="minorHAnsi" w:hAnsiTheme="minorHAnsi" w:cstheme="minorHAnsi"/>
                <w:color w:val="000000" w:themeColor="text1"/>
                <w:lang w:val="en-GB"/>
              </w:rPr>
              <w:t>microcycle</w:t>
            </w:r>
            <w:proofErr w:type="spellEnd"/>
            <w:r w:rsidRPr="00C779D6">
              <w:rPr>
                <w:rFonts w:asciiTheme="minorHAnsi" w:hAnsiTheme="minorHAnsi" w:cstheme="minorHAnsi"/>
                <w:color w:val="000000" w:themeColor="text1"/>
                <w:lang w:val="en-GB"/>
              </w:rPr>
              <w:t>, short mesocycle) in special conditioning training,</w:t>
            </w:r>
          </w:p>
          <w:p w14:paraId="5D8CB90C" w14:textId="5001CEA9" w:rsidR="00C779D6" w:rsidRPr="00C779D6" w:rsidRDefault="00C779D6" w:rsidP="00C779D6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C779D6">
              <w:rPr>
                <w:rFonts w:asciiTheme="minorHAnsi" w:hAnsiTheme="minorHAnsi" w:cstheme="minorHAnsi"/>
                <w:color w:val="000000" w:themeColor="text1"/>
                <w:lang w:val="en-GB"/>
              </w:rPr>
              <w:t>to explain the nature and basic principles of high-intensity functional training (HIFT) and complex functional training and their application in security forces.</w:t>
            </w:r>
          </w:p>
          <w:p w14:paraId="6B7F95FC" w14:textId="2093B4D3" w:rsidR="005A6ED3" w:rsidRPr="00323256" w:rsidRDefault="00CB72D8" w:rsidP="00C779D6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>Skills</w:t>
            </w:r>
            <w:r w:rsidR="005A6ED3"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 xml:space="preserve">: </w:t>
            </w:r>
          </w:p>
          <w:p w14:paraId="5DBC25FB" w14:textId="77777777" w:rsidR="00EC62A1" w:rsidRPr="00EC62A1" w:rsidRDefault="00EC62A1" w:rsidP="00EC62A1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C62A1">
              <w:rPr>
                <w:rFonts w:asciiTheme="minorHAnsi" w:hAnsiTheme="minorHAnsi" w:cstheme="minorHAnsi"/>
                <w:color w:val="000000" w:themeColor="text1"/>
                <w:lang w:val="en-GB"/>
              </w:rPr>
              <w:t>to analyse an individual motor performance profile based on initial diagnostics (ABZKP1) and identify priorities for development,</w:t>
            </w:r>
          </w:p>
          <w:p w14:paraId="1609FBBB" w14:textId="47051D37" w:rsidR="00EC62A1" w:rsidRPr="00EC62A1" w:rsidRDefault="00EC62A1" w:rsidP="00EC62A1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C62A1">
              <w:rPr>
                <w:rFonts w:asciiTheme="minorHAnsi" w:hAnsiTheme="minorHAnsi" w:cstheme="minorHAnsi"/>
                <w:color w:val="000000" w:themeColor="text1"/>
                <w:lang w:val="en-GB"/>
              </w:rPr>
              <w:t>to design and practically implement training sessions aimed at developing aerobic and anaerobic endurance, maximal strength, strength endurance, speed, agility, coordination abilities, and trunk stability,</w:t>
            </w:r>
          </w:p>
          <w:p w14:paraId="180AFDD7" w14:textId="41501714" w:rsidR="00EC62A1" w:rsidRPr="00EC62A1" w:rsidRDefault="00EC62A1" w:rsidP="00EC62A1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C62A1">
              <w:rPr>
                <w:rFonts w:asciiTheme="minorHAnsi" w:hAnsiTheme="minorHAnsi" w:cstheme="minorHAnsi"/>
                <w:color w:val="000000" w:themeColor="text1"/>
                <w:lang w:val="en-GB"/>
              </w:rPr>
              <w:t>to effectively use different environments (gym, outdoor settings, stairs, obstacle courses) and tools (barbells, kettlebells, sandbags, TRX, resistance bands, bodyweight) when planning and leading training,</w:t>
            </w:r>
          </w:p>
          <w:p w14:paraId="3BE7C124" w14:textId="5DA62D4E" w:rsidR="00EC62A1" w:rsidRPr="00EC62A1" w:rsidRDefault="00EC62A1" w:rsidP="00EC62A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EC62A1">
              <w:rPr>
                <w:rFonts w:asciiTheme="minorHAnsi" w:hAnsiTheme="minorHAnsi" w:cstheme="minorHAnsi"/>
                <w:color w:val="000000" w:themeColor="text1"/>
                <w:lang w:val="en-GB"/>
              </w:rPr>
              <w:t>to design a short-term training cycle (</w:t>
            </w:r>
            <w:proofErr w:type="spellStart"/>
            <w:r w:rsidRPr="00EC62A1">
              <w:rPr>
                <w:rFonts w:asciiTheme="minorHAnsi" w:hAnsiTheme="minorHAnsi" w:cstheme="minorHAnsi"/>
                <w:color w:val="000000" w:themeColor="text1"/>
                <w:lang w:val="en-GB"/>
              </w:rPr>
              <w:t>microcycle</w:t>
            </w:r>
            <w:proofErr w:type="spellEnd"/>
            <w:r w:rsidRPr="00EC62A1">
              <w:rPr>
                <w:rFonts w:asciiTheme="minorHAnsi" w:hAnsiTheme="minorHAnsi" w:cstheme="minorHAnsi"/>
                <w:color w:val="000000" w:themeColor="text1"/>
                <w:lang w:val="en-GB"/>
              </w:rPr>
              <w:t>/short mesocycle) focused on developing one or more motor abilities.</w:t>
            </w:r>
          </w:p>
          <w:p w14:paraId="6D34574B" w14:textId="2727C61B" w:rsidR="005A6ED3" w:rsidRPr="00323256" w:rsidRDefault="00CB72D8" w:rsidP="00EC62A1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Competences</w:t>
            </w:r>
            <w:r w:rsidR="005A6ED3"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:</w:t>
            </w:r>
          </w:p>
          <w:p w14:paraId="7C371B50" w14:textId="77777777" w:rsidR="00EC62A1" w:rsidRPr="00EC62A1" w:rsidRDefault="00EC62A1" w:rsidP="00EC62A1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EC62A1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to independently plan and implement conditioning training focused on the specific demands of security forces while respecting safety principles and injury prevention,</w:t>
            </w:r>
          </w:p>
          <w:p w14:paraId="691FC78B" w14:textId="57034132" w:rsidR="00EC62A1" w:rsidRPr="00EC62A1" w:rsidRDefault="00EC62A1" w:rsidP="00EC62A1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EC62A1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to apply autoregulatory principles and continuously adjust the training load according to the response of the trained individuals,</w:t>
            </w:r>
          </w:p>
          <w:p w14:paraId="0E8E6191" w14:textId="2EC3F0C2" w:rsidR="00306FED" w:rsidRPr="00323256" w:rsidRDefault="00EC62A1" w:rsidP="00EC62A1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EC62A1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to critically evaluate the effectiveness of applied training methods based on repeated diagnostics and feedback.</w:t>
            </w:r>
          </w:p>
        </w:tc>
      </w:tr>
      <w:tr w:rsidR="008A34EB" w:rsidRPr="00323256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Default="00486A4E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t>Course content:</w:t>
            </w:r>
          </w:p>
          <w:p w14:paraId="5F3CC233" w14:textId="77777777" w:rsidR="003D0382" w:rsidRDefault="00016736" w:rsidP="003D0382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01673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>Seminar topics:</w:t>
            </w:r>
          </w:p>
          <w:p w14:paraId="0020B501" w14:textId="398CFA06" w:rsidR="0033456F" w:rsidRPr="0033456F" w:rsidRDefault="0033456F" w:rsidP="0033456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3456F">
              <w:rPr>
                <w:rFonts w:asciiTheme="minorHAnsi" w:hAnsiTheme="minorHAnsi" w:cstheme="minorHAnsi"/>
                <w:color w:val="000000" w:themeColor="text1"/>
                <w:lang w:val="en-GB"/>
              </w:rPr>
              <w:t>Analysis of the individual motor performance profile based on initial diagnostics: determining development priorities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1CC954C" w14:textId="70608641" w:rsidR="0033456F" w:rsidRPr="0033456F" w:rsidRDefault="0033456F" w:rsidP="0033456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3456F">
              <w:rPr>
                <w:rFonts w:asciiTheme="minorHAnsi" w:hAnsiTheme="minorHAnsi" w:cstheme="minorHAnsi"/>
                <w:color w:val="000000" w:themeColor="text1"/>
                <w:lang w:val="en-GB"/>
              </w:rPr>
              <w:t>Development of aerobic endurance: continuous and interval load formats (running, loaded walking, stairs) with a focus on endurance tests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2088455A" w14:textId="420B4FCB" w:rsidR="0033456F" w:rsidRPr="0033456F" w:rsidRDefault="0033456F" w:rsidP="0033456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3456F">
              <w:rPr>
                <w:rFonts w:asciiTheme="minorHAnsi" w:hAnsiTheme="minorHAnsi" w:cstheme="minorHAnsi"/>
                <w:color w:val="000000" w:themeColor="text1"/>
                <w:lang w:val="en-GB"/>
              </w:rPr>
              <w:t>Development of specific (anaerobic) endurance: model training sessions of short-term high-intensity load in security-force conditions (repeated sprints, interval obstacle courses)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26D94D26" w14:textId="0A78ADBD" w:rsidR="0033456F" w:rsidRPr="0033456F" w:rsidRDefault="0033456F" w:rsidP="0033456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3456F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Development of maximal lower-body strength: practising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the </w:t>
            </w:r>
            <w:r w:rsidRPr="0033456F">
              <w:rPr>
                <w:rFonts w:asciiTheme="minorHAnsi" w:hAnsiTheme="minorHAnsi" w:cstheme="minorHAnsi"/>
                <w:color w:val="000000" w:themeColor="text1"/>
                <w:lang w:val="en-GB"/>
              </w:rPr>
              <w:t>technique of basic strength exercises (squat, deadlift, step-ups) and planning load progression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79717EFC" w14:textId="0FEA97A9" w:rsidR="0033456F" w:rsidRPr="0033456F" w:rsidRDefault="0033456F" w:rsidP="0033456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3456F">
              <w:rPr>
                <w:rFonts w:asciiTheme="minorHAnsi" w:hAnsiTheme="minorHAnsi" w:cstheme="minorHAnsi"/>
                <w:color w:val="000000" w:themeColor="text1"/>
                <w:lang w:val="en-GB"/>
              </w:rPr>
              <w:t>Development of maximal upper-body and trunk strength: bodyweight and externally loaded exercises, principles of progressive overload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12217961" w14:textId="35C8E086" w:rsidR="0033456F" w:rsidRPr="0033456F" w:rsidRDefault="0033456F" w:rsidP="0033456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3456F">
              <w:rPr>
                <w:rFonts w:asciiTheme="minorHAnsi" w:hAnsiTheme="minorHAnsi" w:cstheme="minorHAnsi"/>
                <w:color w:val="000000" w:themeColor="text1"/>
                <w:lang w:val="en-GB"/>
              </w:rPr>
              <w:t>Development of strength endurance using circuit training: design and implementation of indoor and outdoor circuit sessions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293A48CB" w14:textId="765A3C02" w:rsidR="0033456F" w:rsidRPr="0033456F" w:rsidRDefault="0033456F" w:rsidP="0033456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3456F">
              <w:rPr>
                <w:rFonts w:asciiTheme="minorHAnsi" w:hAnsiTheme="minorHAnsi" w:cstheme="minorHAnsi"/>
                <w:color w:val="000000" w:themeColor="text1"/>
                <w:lang w:val="en-GB"/>
              </w:rPr>
              <w:t>Development of linear speed: training acceleration, maximal speed, and sprint technique (including resisted and assisted methods)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3C076352" w14:textId="7EBD15EE" w:rsidR="0033456F" w:rsidRPr="0033456F" w:rsidRDefault="0033456F" w:rsidP="0033456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3456F">
              <w:rPr>
                <w:rFonts w:asciiTheme="minorHAnsi" w:hAnsiTheme="minorHAnsi" w:cstheme="minorHAnsi"/>
                <w:color w:val="000000" w:themeColor="text1"/>
                <w:lang w:val="en-GB"/>
              </w:rPr>
              <w:lastRenderedPageBreak/>
              <w:t>Development of agility and change-of-direction speed: cone drills, ladder drills, reactive and decision-making agility in model scenarios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27A16E3" w14:textId="2F5EAE80" w:rsidR="0033456F" w:rsidRPr="0033456F" w:rsidRDefault="0033456F" w:rsidP="0033456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3456F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Development of coordination abilities and balance: proprioceptive training, exercises on unstable surfaces,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and </w:t>
            </w:r>
            <w:r w:rsidRPr="0033456F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combination with other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skills.</w:t>
            </w:r>
          </w:p>
          <w:p w14:paraId="20CCAAA1" w14:textId="78492A0F" w:rsidR="0033456F" w:rsidRPr="0033456F" w:rsidRDefault="0033456F" w:rsidP="0033456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3456F">
              <w:rPr>
                <w:rFonts w:asciiTheme="minorHAnsi" w:hAnsiTheme="minorHAnsi" w:cstheme="minorHAnsi"/>
                <w:color w:val="000000" w:themeColor="text1"/>
                <w:lang w:val="en-GB"/>
              </w:rPr>
              <w:t>Development of core stability and strength: selection and practice of exercises for static and dynamic trunk stability with various loads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66BAA3C0" w14:textId="29DF69E7" w:rsidR="0033456F" w:rsidRPr="0033456F" w:rsidRDefault="0033456F" w:rsidP="0033456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3456F">
              <w:rPr>
                <w:rFonts w:asciiTheme="minorHAnsi" w:hAnsiTheme="minorHAnsi" w:cstheme="minorHAnsi"/>
                <w:color w:val="000000" w:themeColor="text1"/>
                <w:lang w:val="en-GB"/>
              </w:rPr>
              <w:t>High-Intensity Functional Training (HIFT) and complex functional training: designing sessions that combine multiple motor abilities within one unit with a focus on security-force specifics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2128F59D" w14:textId="7AEE7E7C" w:rsidR="0033456F" w:rsidRPr="0033456F" w:rsidRDefault="0033456F" w:rsidP="0033456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3456F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Planning a short-term training cycle: creation and presentation of </w:t>
            </w:r>
            <w:proofErr w:type="spellStart"/>
            <w:r w:rsidRPr="0033456F">
              <w:rPr>
                <w:rFonts w:asciiTheme="minorHAnsi" w:hAnsiTheme="minorHAnsi" w:cstheme="minorHAnsi"/>
                <w:color w:val="000000" w:themeColor="text1"/>
                <w:lang w:val="en-GB"/>
              </w:rPr>
              <w:t>microcycles</w:t>
            </w:r>
            <w:proofErr w:type="spellEnd"/>
            <w:r w:rsidRPr="0033456F">
              <w:rPr>
                <w:rFonts w:asciiTheme="minorHAnsi" w:hAnsiTheme="minorHAnsi" w:cstheme="minorHAnsi"/>
                <w:color w:val="000000" w:themeColor="text1"/>
                <w:lang w:val="en-GB"/>
              </w:rPr>
              <w:t>/short mesocycles aimed at developing selected motor abilities (group work)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0C24124" w14:textId="2A774466" w:rsidR="00016736" w:rsidRPr="00016736" w:rsidRDefault="0033456F" w:rsidP="0033456F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33456F">
              <w:rPr>
                <w:rFonts w:asciiTheme="minorHAnsi" w:hAnsiTheme="minorHAnsi" w:cstheme="minorHAnsi"/>
                <w:color w:val="000000" w:themeColor="text1"/>
                <w:lang w:val="en-GB"/>
              </w:rPr>
              <w:t>Final analysis of changes in motor performance and reflection on the effectiveness of the applied training methods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</w:tc>
      </w:tr>
      <w:tr w:rsidR="008A34EB" w:rsidRPr="00323256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323256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lastRenderedPageBreak/>
              <w:t>Recommended literature:</w:t>
            </w:r>
          </w:p>
          <w:p w14:paraId="6F5975D7" w14:textId="77777777" w:rsidR="00425C55" w:rsidRPr="00C441A0" w:rsidRDefault="00425C55" w:rsidP="00425C5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C441A0">
              <w:rPr>
                <w:rFonts w:asciiTheme="minorHAnsi" w:hAnsiTheme="minorHAnsi" w:cstheme="minorHAnsi"/>
                <w:noProof/>
              </w:rPr>
              <w:t xml:space="preserve">RUŽBARSKÝ, P. 2018. </w:t>
            </w:r>
            <w:r w:rsidRPr="00C441A0">
              <w:rPr>
                <w:rFonts w:asciiTheme="minorHAnsi" w:hAnsiTheme="minorHAnsi" w:cstheme="minorHAnsi"/>
                <w:i/>
                <w:noProof/>
              </w:rPr>
              <w:t>Antropomotorika pre študijné programy telesná výchova, trénerstvo a šport pre zdravie</w:t>
            </w:r>
            <w:r w:rsidRPr="00C441A0">
              <w:rPr>
                <w:rFonts w:asciiTheme="minorHAnsi" w:hAnsiTheme="minorHAnsi" w:cstheme="minorHAnsi"/>
                <w:noProof/>
              </w:rPr>
              <w:t xml:space="preserve">. Prešov: Univerzitná knižnica Prešovskej univerzity v Prešove. ISBN 978-80-555-2042-1 </w:t>
            </w:r>
          </w:p>
          <w:p w14:paraId="560AB7A9" w14:textId="77777777" w:rsidR="00425C55" w:rsidRPr="00C441A0" w:rsidRDefault="00425C55" w:rsidP="00425C5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C441A0">
              <w:rPr>
                <w:rFonts w:asciiTheme="minorHAnsi" w:hAnsiTheme="minorHAnsi" w:cstheme="minorHAnsi"/>
                <w:noProof/>
              </w:rPr>
              <w:t xml:space="preserve">KASA, J. 2002. </w:t>
            </w:r>
            <w:r w:rsidRPr="00C441A0">
              <w:rPr>
                <w:rFonts w:asciiTheme="minorHAnsi" w:hAnsiTheme="minorHAnsi" w:cstheme="minorHAnsi"/>
                <w:i/>
                <w:noProof/>
              </w:rPr>
              <w:t>Športová antropomotorika</w:t>
            </w:r>
            <w:r w:rsidRPr="00C441A0">
              <w:rPr>
                <w:rFonts w:asciiTheme="minorHAnsi" w:hAnsiTheme="minorHAnsi" w:cstheme="minorHAnsi"/>
                <w:noProof/>
              </w:rPr>
              <w:t>. Bratislava: SVSTVŠ</w:t>
            </w:r>
            <w:r w:rsidRPr="00C441A0">
              <w:rPr>
                <w:rFonts w:asciiTheme="minorHAnsi" w:hAnsiTheme="minorHAnsi" w:cstheme="minorHAnsi"/>
              </w:rPr>
              <w:t>. ISBN 80-968-252-3-2.</w:t>
            </w:r>
          </w:p>
          <w:p w14:paraId="7434A04A" w14:textId="77777777" w:rsidR="00425C55" w:rsidRPr="00C441A0" w:rsidRDefault="00425C55" w:rsidP="00425C5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C441A0">
              <w:rPr>
                <w:rFonts w:asciiTheme="minorHAnsi" w:hAnsiTheme="minorHAnsi" w:cstheme="minorHAnsi"/>
                <w:noProof/>
              </w:rPr>
              <w:t xml:space="preserve">BELEJ, M. 2001. </w:t>
            </w:r>
            <w:r w:rsidRPr="00C441A0">
              <w:rPr>
                <w:rFonts w:asciiTheme="minorHAnsi" w:hAnsiTheme="minorHAnsi" w:cstheme="minorHAnsi"/>
                <w:i/>
                <w:noProof/>
              </w:rPr>
              <w:t>Motorické učenie</w:t>
            </w:r>
            <w:r w:rsidRPr="00C441A0">
              <w:rPr>
                <w:rFonts w:asciiTheme="minorHAnsi" w:hAnsiTheme="minorHAnsi" w:cstheme="minorHAnsi"/>
                <w:noProof/>
              </w:rPr>
              <w:t>. Prešov: SVSTVŠ, FHPV PU. ISBN 80-8068-041-8.</w:t>
            </w:r>
          </w:p>
          <w:p w14:paraId="21F6252E" w14:textId="77777777" w:rsidR="00425C55" w:rsidRDefault="00425C55" w:rsidP="00425C5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C441A0">
              <w:rPr>
                <w:rFonts w:asciiTheme="minorHAnsi" w:hAnsiTheme="minorHAnsi" w:cstheme="minorHAnsi"/>
                <w:noProof/>
              </w:rPr>
              <w:t xml:space="preserve">KASA, J. 2006. </w:t>
            </w:r>
            <w:r w:rsidRPr="00C441A0">
              <w:rPr>
                <w:rFonts w:asciiTheme="minorHAnsi" w:hAnsiTheme="minorHAnsi" w:cstheme="minorHAnsi"/>
                <w:i/>
                <w:noProof/>
              </w:rPr>
              <w:t>Pohybové predpoklady a ich diagnostika.</w:t>
            </w:r>
            <w:r w:rsidRPr="00C441A0">
              <w:rPr>
                <w:rFonts w:asciiTheme="minorHAnsi" w:hAnsiTheme="minorHAnsi" w:cstheme="minorHAnsi"/>
                <w:noProof/>
              </w:rPr>
              <w:t xml:space="preserve"> Bratislava: FTVŠ UK. ISBN 80-8075-134-X.</w:t>
            </w:r>
          </w:p>
          <w:p w14:paraId="7AFD1792" w14:textId="77777777" w:rsidR="00425C55" w:rsidRDefault="00425C55" w:rsidP="00425C5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452E85">
              <w:rPr>
                <w:rFonts w:asciiTheme="minorHAnsi" w:hAnsiTheme="minorHAnsi" w:cstheme="minorHAnsi"/>
                <w:noProof/>
                <w:color w:val="000000"/>
              </w:rPr>
              <w:t xml:space="preserve">DAVISON, R. C. R. et al. (eds.) </w:t>
            </w:r>
            <w:r>
              <w:rPr>
                <w:rFonts w:asciiTheme="minorHAnsi" w:hAnsiTheme="minorHAnsi" w:cstheme="minorHAnsi"/>
                <w:noProof/>
                <w:color w:val="000000"/>
              </w:rPr>
              <w:t xml:space="preserve">2022. </w:t>
            </w:r>
            <w:r w:rsidRPr="00452E85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Sport and Exercise Physiology Testing Guidelines: Volume I – Sport Testing.</w:t>
            </w:r>
            <w:r w:rsidRPr="00452E85">
              <w:rPr>
                <w:rFonts w:asciiTheme="minorHAnsi" w:hAnsiTheme="minorHAnsi" w:cstheme="minorHAnsi"/>
                <w:noProof/>
                <w:color w:val="000000"/>
              </w:rPr>
              <w:t xml:space="preserve"> The British Association of Sport and Exercise Sciences Guide. 2nd ed. Routledge.</w:t>
            </w:r>
          </w:p>
          <w:p w14:paraId="5A7E2F47" w14:textId="77777777" w:rsidR="00425C55" w:rsidRDefault="00425C55" w:rsidP="00425C5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035032">
              <w:rPr>
                <w:rFonts w:asciiTheme="minorHAnsi" w:hAnsiTheme="minorHAnsi" w:cstheme="minorHAnsi"/>
                <w:noProof/>
                <w:color w:val="000000"/>
              </w:rPr>
              <w:t>BOMPA, T. O., BUZZICHELLI, C.</w:t>
            </w:r>
            <w:r>
              <w:rPr>
                <w:rFonts w:asciiTheme="minorHAnsi" w:hAnsiTheme="minorHAnsi" w:cstheme="minorHAnsi"/>
                <w:noProof/>
                <w:color w:val="000000"/>
              </w:rPr>
              <w:t xml:space="preserve"> 2015. </w:t>
            </w:r>
            <w:r w:rsidRPr="009A3241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Periodisation Training for Sports</w:t>
            </w:r>
            <w:r w:rsidRPr="00035032">
              <w:rPr>
                <w:rFonts w:asciiTheme="minorHAnsi" w:hAnsiTheme="minorHAnsi" w:cstheme="minorHAnsi"/>
                <w:noProof/>
                <w:color w:val="000000"/>
              </w:rPr>
              <w:t>. 3rd ed. Human Kinetics</w:t>
            </w:r>
            <w:r>
              <w:rPr>
                <w:rFonts w:asciiTheme="minorHAnsi" w:hAnsiTheme="minorHAnsi" w:cstheme="minorHAnsi"/>
                <w:noProof/>
                <w:color w:val="000000"/>
              </w:rPr>
              <w:t>.</w:t>
            </w:r>
          </w:p>
          <w:p w14:paraId="35E89EB8" w14:textId="77777777" w:rsidR="00425C55" w:rsidRPr="00C0352B" w:rsidRDefault="00425C55" w:rsidP="00425C5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C0352B">
              <w:rPr>
                <w:rFonts w:asciiTheme="minorHAnsi" w:hAnsiTheme="minorHAnsi" w:cstheme="minorHAnsi"/>
                <w:noProof/>
                <w:color w:val="000000"/>
              </w:rPr>
              <w:t xml:space="preserve">HAFF, G.G., TRIPLETT, N.T. (eds.). 2016. </w:t>
            </w:r>
            <w:r w:rsidRPr="00C0352B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Essentials of Strength Training and Conditioning</w:t>
            </w:r>
            <w:r w:rsidRPr="00C0352B">
              <w:rPr>
                <w:rFonts w:asciiTheme="minorHAnsi" w:hAnsiTheme="minorHAnsi" w:cstheme="minorHAnsi"/>
                <w:noProof/>
                <w:color w:val="000000"/>
              </w:rPr>
              <w:t>. 4th ed. Champaign, IL: Human Kinetics.</w:t>
            </w:r>
          </w:p>
          <w:p w14:paraId="21D5399D" w14:textId="381DD036" w:rsidR="003F7545" w:rsidRPr="00323256" w:rsidRDefault="00425C55" w:rsidP="00425C5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  <w:r w:rsidRPr="00C0352B">
              <w:rPr>
                <w:rFonts w:asciiTheme="minorHAnsi" w:hAnsiTheme="minorHAnsi" w:cstheme="minorHAnsi"/>
                <w:noProof/>
                <w:color w:val="000000"/>
              </w:rPr>
              <w:t xml:space="preserve">NSCA – National Strength &amp; Conditioning Association. 2017. </w:t>
            </w:r>
            <w:r w:rsidRPr="00C0352B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 xml:space="preserve">NSCA’s Essentials of Tactical Strength and Conditioning. </w:t>
            </w:r>
            <w:r w:rsidRPr="00C0352B">
              <w:rPr>
                <w:rFonts w:asciiTheme="minorHAnsi" w:hAnsiTheme="minorHAnsi" w:cstheme="minorHAnsi"/>
                <w:noProof/>
                <w:color w:val="000000"/>
              </w:rPr>
              <w:t>Champaign, IL: Human Kinetics.</w:t>
            </w:r>
          </w:p>
        </w:tc>
      </w:tr>
      <w:tr w:rsidR="008A34EB" w:rsidRPr="00323256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323256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Language which is necessary to complete the course: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323256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323256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61D035CF" w:rsidR="00033BFC" w:rsidRPr="00323256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Student’s workload distribution: total workload = 1</w:t>
            </w:r>
            <w:r w:rsidR="005A0A74" w:rsidRPr="00323256">
              <w:rPr>
                <w:rFonts w:asciiTheme="minorHAnsi" w:hAnsiTheme="minorHAnsi" w:cstheme="minorHAnsi"/>
                <w:lang w:val="en-GB"/>
              </w:rPr>
              <w:t>0</w:t>
            </w:r>
            <w:r w:rsidRPr="00323256">
              <w:rPr>
                <w:rFonts w:asciiTheme="minorHAnsi" w:hAnsiTheme="minorHAnsi" w:cstheme="minorHAnsi"/>
                <w:lang w:val="en-GB"/>
              </w:rPr>
              <w:t>0 hours.</w:t>
            </w:r>
          </w:p>
          <w:p w14:paraId="383A5B49" w14:textId="378FDF98" w:rsidR="00323256" w:rsidRPr="00323256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contact teaching: </w:t>
            </w:r>
            <w:r w:rsidR="001254A6">
              <w:rPr>
                <w:rFonts w:asciiTheme="minorHAnsi" w:hAnsiTheme="minorHAnsi" w:cstheme="minorHAnsi"/>
                <w:color w:val="000000" w:themeColor="text1"/>
                <w:lang w:val="en-GB"/>
              </w:rPr>
              <w:t>1</w:t>
            </w: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>0 hours</w:t>
            </w:r>
          </w:p>
          <w:p w14:paraId="5D787CE4" w14:textId="0A893085" w:rsidR="00C11E5D" w:rsidRPr="00C11E5D" w:rsidRDefault="00C11E5D" w:rsidP="00C11E5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C11E5D">
              <w:rPr>
                <w:rFonts w:asciiTheme="minorHAnsi" w:hAnsiTheme="minorHAnsi" w:cstheme="minorHAnsi"/>
                <w:color w:val="000000" w:themeColor="text1"/>
                <w:lang w:val="en-GB"/>
              </w:rPr>
              <w:t>preparation and presentation of a 10–15-page seminar paper on an assigned topic: 20 hours</w:t>
            </w:r>
          </w:p>
          <w:p w14:paraId="55594F5B" w14:textId="78CA8D44" w:rsidR="00C11E5D" w:rsidRPr="00C11E5D" w:rsidRDefault="00C11E5D" w:rsidP="00C11E5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C11E5D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preparation for seminars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to</w:t>
            </w:r>
            <w:r w:rsidRPr="00C11E5D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actively participate in discussions: </w:t>
            </w:r>
            <w:r w:rsidR="001254A6">
              <w:rPr>
                <w:rFonts w:asciiTheme="minorHAnsi" w:hAnsiTheme="minorHAnsi" w:cstheme="minorHAnsi"/>
                <w:color w:val="000000" w:themeColor="text1"/>
                <w:lang w:val="en-GB"/>
              </w:rPr>
              <w:t>3</w:t>
            </w:r>
            <w:r w:rsidRPr="00C11E5D">
              <w:rPr>
                <w:rFonts w:asciiTheme="minorHAnsi" w:hAnsiTheme="minorHAnsi" w:cstheme="minorHAnsi"/>
                <w:color w:val="000000" w:themeColor="text1"/>
                <w:lang w:val="en-GB"/>
              </w:rPr>
              <w:t>0 hours</w:t>
            </w:r>
          </w:p>
          <w:p w14:paraId="29424329" w14:textId="77777777" w:rsidR="00C11E5D" w:rsidRPr="00C11E5D" w:rsidRDefault="00C11E5D" w:rsidP="00C11E5D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C11E5D">
              <w:rPr>
                <w:rFonts w:asciiTheme="minorHAnsi" w:hAnsiTheme="minorHAnsi" w:cstheme="minorHAnsi"/>
                <w:color w:val="000000" w:themeColor="text1"/>
                <w:lang w:val="en-GB"/>
              </w:rPr>
              <w:t>preparation for the practical assessment: 40 hours</w:t>
            </w:r>
          </w:p>
          <w:p w14:paraId="050C8F06" w14:textId="20E5C1A3" w:rsidR="00F91D11" w:rsidRPr="00323256" w:rsidRDefault="001B3E49" w:rsidP="00C11E5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The course completion requirements for a student with specific needs are</w:t>
            </w:r>
            <w:r w:rsidR="00033BFC" w:rsidRPr="00323256">
              <w:rPr>
                <w:rFonts w:asciiTheme="minorHAnsi" w:hAnsiTheme="minorHAnsi" w:cstheme="minorHAnsi"/>
                <w:lang w:val="en-GB"/>
              </w:rPr>
              <w:t xml:space="preserve"> modified in accordance with the 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="00033BFC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323256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evaluation</w:t>
            </w:r>
          </w:p>
          <w:p w14:paraId="3E2B175A" w14:textId="39A38C30" w:rsidR="008A34EB" w:rsidRPr="00323256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323256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323256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323256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323256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323256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638B7638" w14:textId="36043943" w:rsidR="00034883" w:rsidRPr="00951BCE" w:rsidRDefault="00034883" w:rsidP="00646DE5">
            <w:pPr>
              <w:jc w:val="both"/>
              <w:rPr>
                <w:rFonts w:asciiTheme="minorHAnsi" w:hAnsiTheme="minorHAnsi" w:cstheme="minorHAnsi"/>
              </w:rPr>
            </w:pPr>
            <w:r w:rsidRPr="00951BCE">
              <w:rPr>
                <w:rFonts w:asciiTheme="minorHAnsi" w:hAnsiTheme="minorHAnsi" w:cstheme="minorHAnsi"/>
              </w:rPr>
              <w:t xml:space="preserve">Mgr. Marek </w:t>
            </w:r>
            <w:proofErr w:type="spellStart"/>
            <w:r w:rsidRPr="00951BCE">
              <w:rPr>
                <w:rFonts w:asciiTheme="minorHAnsi" w:hAnsiTheme="minorHAnsi" w:cstheme="minorHAnsi"/>
              </w:rPr>
              <w:t>Kokinda</w:t>
            </w:r>
            <w:proofErr w:type="spellEnd"/>
            <w:r w:rsidRPr="00951BCE">
              <w:rPr>
                <w:rFonts w:asciiTheme="minorHAnsi" w:hAnsiTheme="minorHAnsi" w:cstheme="minorHAnsi"/>
              </w:rPr>
              <w:t>, PhD</w:t>
            </w:r>
            <w:r w:rsidR="00195C28">
              <w:rPr>
                <w:rFonts w:asciiTheme="minorHAnsi" w:hAnsiTheme="minorHAnsi" w:cstheme="minorHAnsi"/>
              </w:rPr>
              <w:t xml:space="preserve">., </w:t>
            </w:r>
            <w:proofErr w:type="spellStart"/>
            <w:r w:rsidR="00646DE5" w:rsidRPr="00323256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46DE5" w:rsidRPr="00323256">
              <w:rPr>
                <w:rFonts w:asciiTheme="minorHAnsi" w:hAnsiTheme="minorHAnsi" w:cstheme="minorHAnsi"/>
                <w:lang w:val="en-GB"/>
              </w:rPr>
              <w:t>. assoc. prof.</w:t>
            </w:r>
          </w:p>
          <w:p w14:paraId="62A8D5BD" w14:textId="77777777" w:rsidR="00E403C9" w:rsidRDefault="00034883" w:rsidP="00E403C9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951BCE">
              <w:rPr>
                <w:rFonts w:asciiTheme="minorHAnsi" w:hAnsiTheme="minorHAnsi" w:cstheme="minorHAnsi"/>
              </w:rPr>
              <w:lastRenderedPageBreak/>
              <w:t>Mgr. Peter Kačúr, PhD</w:t>
            </w:r>
            <w:r>
              <w:rPr>
                <w:rFonts w:asciiTheme="minorHAnsi" w:hAnsiTheme="minorHAnsi" w:cstheme="minorHAnsi"/>
              </w:rPr>
              <w:t>.</w:t>
            </w:r>
            <w:r w:rsidRPr="00E622FB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="00195C28" w:rsidRPr="00323256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195C28" w:rsidRPr="00323256">
              <w:rPr>
                <w:rFonts w:asciiTheme="minorHAnsi" w:hAnsiTheme="minorHAnsi" w:cstheme="minorHAnsi"/>
                <w:lang w:val="en-GB"/>
              </w:rPr>
              <w:t>. assoc. prof.</w:t>
            </w:r>
          </w:p>
          <w:p w14:paraId="38EF6943" w14:textId="021C979E" w:rsidR="008A34EB" w:rsidRPr="00E403C9" w:rsidRDefault="00E403C9" w:rsidP="00034883">
            <w:pPr>
              <w:jc w:val="both"/>
              <w:rPr>
                <w:rFonts w:asciiTheme="minorHAnsi" w:hAnsiTheme="minorHAnsi" w:cstheme="minorHAnsi"/>
              </w:rPr>
            </w:pPr>
            <w:r w:rsidRPr="00951BCE">
              <w:rPr>
                <w:rFonts w:asciiTheme="minorHAnsi" w:hAnsiTheme="minorHAnsi" w:cstheme="minorHAnsi"/>
              </w:rPr>
              <w:t xml:space="preserve">Mgr. Miroslav </w:t>
            </w:r>
            <w:proofErr w:type="spellStart"/>
            <w:r w:rsidRPr="00951BCE">
              <w:rPr>
                <w:rFonts w:asciiTheme="minorHAnsi" w:hAnsiTheme="minorHAnsi" w:cstheme="minorHAnsi"/>
              </w:rPr>
              <w:t>Ligday</w:t>
            </w:r>
            <w:proofErr w:type="spellEnd"/>
            <w:r w:rsidRPr="00951BCE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8A34EB" w:rsidRPr="00323256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323256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lastRenderedPageBreak/>
              <w:t xml:space="preserve">Date of last change: 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323256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323256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1C4B67AC" w:rsidR="008A34EB" w:rsidRPr="00323256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323256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6A034E" w:rsidRPr="00323256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Prof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323256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323256" w:rsidRDefault="00176E5C">
      <w:pPr>
        <w:rPr>
          <w:lang w:val="en-GB"/>
        </w:rPr>
      </w:pPr>
    </w:p>
    <w:sectPr w:rsidR="00176E5C" w:rsidRPr="00323256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70F3D" w14:textId="77777777" w:rsidR="001E70A6" w:rsidRPr="00465D98" w:rsidRDefault="001E70A6" w:rsidP="00524AED">
      <w:r w:rsidRPr="00465D98">
        <w:separator/>
      </w:r>
    </w:p>
  </w:endnote>
  <w:endnote w:type="continuationSeparator" w:id="0">
    <w:p w14:paraId="23E88893" w14:textId="77777777" w:rsidR="001E70A6" w:rsidRPr="00465D98" w:rsidRDefault="001E70A6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A1DDF" w14:textId="77777777" w:rsidR="001E70A6" w:rsidRPr="00465D98" w:rsidRDefault="001E70A6" w:rsidP="00524AED">
      <w:r w:rsidRPr="00465D98">
        <w:separator/>
      </w:r>
    </w:p>
  </w:footnote>
  <w:footnote w:type="continuationSeparator" w:id="0">
    <w:p w14:paraId="1EF6F6E7" w14:textId="77777777" w:rsidR="001E70A6" w:rsidRPr="00465D98" w:rsidRDefault="001E70A6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2"/>
  </w:num>
  <w:num w:numId="2" w16cid:durableId="528642603">
    <w:abstractNumId w:val="9"/>
  </w:num>
  <w:num w:numId="3" w16cid:durableId="1651207358">
    <w:abstractNumId w:val="5"/>
  </w:num>
  <w:num w:numId="4" w16cid:durableId="1509562209">
    <w:abstractNumId w:val="11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4"/>
  </w:num>
  <w:num w:numId="8" w16cid:durableId="248125496">
    <w:abstractNumId w:val="10"/>
  </w:num>
  <w:num w:numId="9" w16cid:durableId="1594703497">
    <w:abstractNumId w:val="7"/>
  </w:num>
  <w:num w:numId="10" w16cid:durableId="621688736">
    <w:abstractNumId w:val="6"/>
  </w:num>
  <w:num w:numId="11" w16cid:durableId="1230461022">
    <w:abstractNumId w:val="14"/>
  </w:num>
  <w:num w:numId="12" w16cid:durableId="727220158">
    <w:abstractNumId w:val="8"/>
  </w:num>
  <w:num w:numId="13" w16cid:durableId="985747385">
    <w:abstractNumId w:val="2"/>
  </w:num>
  <w:num w:numId="14" w16cid:durableId="973875602">
    <w:abstractNumId w:val="3"/>
  </w:num>
  <w:num w:numId="15" w16cid:durableId="3067879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0B24"/>
    <w:rsid w:val="000116BF"/>
    <w:rsid w:val="00016736"/>
    <w:rsid w:val="00023760"/>
    <w:rsid w:val="0002664D"/>
    <w:rsid w:val="00033BFC"/>
    <w:rsid w:val="00034883"/>
    <w:rsid w:val="00035489"/>
    <w:rsid w:val="000407B1"/>
    <w:rsid w:val="000515F8"/>
    <w:rsid w:val="00054605"/>
    <w:rsid w:val="000562BF"/>
    <w:rsid w:val="00063664"/>
    <w:rsid w:val="00065102"/>
    <w:rsid w:val="0009683B"/>
    <w:rsid w:val="00096F8F"/>
    <w:rsid w:val="000A72AF"/>
    <w:rsid w:val="000A7887"/>
    <w:rsid w:val="000D09C5"/>
    <w:rsid w:val="000D20CC"/>
    <w:rsid w:val="000D5E57"/>
    <w:rsid w:val="000E3018"/>
    <w:rsid w:val="000E4D11"/>
    <w:rsid w:val="000F317C"/>
    <w:rsid w:val="000F71F0"/>
    <w:rsid w:val="00104112"/>
    <w:rsid w:val="00111D07"/>
    <w:rsid w:val="001254A6"/>
    <w:rsid w:val="00130C45"/>
    <w:rsid w:val="0013391D"/>
    <w:rsid w:val="0013638C"/>
    <w:rsid w:val="001471ED"/>
    <w:rsid w:val="00156287"/>
    <w:rsid w:val="00160FFD"/>
    <w:rsid w:val="0016301A"/>
    <w:rsid w:val="001672C6"/>
    <w:rsid w:val="00170D29"/>
    <w:rsid w:val="001742F2"/>
    <w:rsid w:val="00176E5C"/>
    <w:rsid w:val="001903C8"/>
    <w:rsid w:val="001950C1"/>
    <w:rsid w:val="00195C28"/>
    <w:rsid w:val="001976AA"/>
    <w:rsid w:val="00197C4C"/>
    <w:rsid w:val="001A45A5"/>
    <w:rsid w:val="001A56AF"/>
    <w:rsid w:val="001B0095"/>
    <w:rsid w:val="001B3E49"/>
    <w:rsid w:val="001E4F4A"/>
    <w:rsid w:val="001E70A6"/>
    <w:rsid w:val="001F1A14"/>
    <w:rsid w:val="002003F5"/>
    <w:rsid w:val="00200AB4"/>
    <w:rsid w:val="00225921"/>
    <w:rsid w:val="00233655"/>
    <w:rsid w:val="00234395"/>
    <w:rsid w:val="00235670"/>
    <w:rsid w:val="002379F4"/>
    <w:rsid w:val="002570D6"/>
    <w:rsid w:val="00264BD5"/>
    <w:rsid w:val="0029450A"/>
    <w:rsid w:val="00295E18"/>
    <w:rsid w:val="002A0F39"/>
    <w:rsid w:val="002A469C"/>
    <w:rsid w:val="002A5BF1"/>
    <w:rsid w:val="002B0B61"/>
    <w:rsid w:val="002B0FF1"/>
    <w:rsid w:val="002C338A"/>
    <w:rsid w:val="002C49A5"/>
    <w:rsid w:val="002D6AF9"/>
    <w:rsid w:val="002E0488"/>
    <w:rsid w:val="002E4358"/>
    <w:rsid w:val="002F17B6"/>
    <w:rsid w:val="002F403A"/>
    <w:rsid w:val="00302F6F"/>
    <w:rsid w:val="00306FED"/>
    <w:rsid w:val="00307AAD"/>
    <w:rsid w:val="003122C8"/>
    <w:rsid w:val="00317C40"/>
    <w:rsid w:val="00320978"/>
    <w:rsid w:val="00323256"/>
    <w:rsid w:val="0033456F"/>
    <w:rsid w:val="00343BEF"/>
    <w:rsid w:val="00347D79"/>
    <w:rsid w:val="00364BAB"/>
    <w:rsid w:val="00366BB8"/>
    <w:rsid w:val="00374079"/>
    <w:rsid w:val="00376102"/>
    <w:rsid w:val="00382903"/>
    <w:rsid w:val="00382B02"/>
    <w:rsid w:val="003A1E03"/>
    <w:rsid w:val="003A360E"/>
    <w:rsid w:val="003A64EE"/>
    <w:rsid w:val="003A73B3"/>
    <w:rsid w:val="003A7634"/>
    <w:rsid w:val="003B647C"/>
    <w:rsid w:val="003C0EA9"/>
    <w:rsid w:val="003D0159"/>
    <w:rsid w:val="003D0382"/>
    <w:rsid w:val="003D218D"/>
    <w:rsid w:val="003D71E8"/>
    <w:rsid w:val="003E2147"/>
    <w:rsid w:val="003E3702"/>
    <w:rsid w:val="003E6DE6"/>
    <w:rsid w:val="003F438A"/>
    <w:rsid w:val="003F7545"/>
    <w:rsid w:val="00405088"/>
    <w:rsid w:val="0041303E"/>
    <w:rsid w:val="00420E53"/>
    <w:rsid w:val="00420E8D"/>
    <w:rsid w:val="00425C55"/>
    <w:rsid w:val="004352BA"/>
    <w:rsid w:val="00436F42"/>
    <w:rsid w:val="004416F4"/>
    <w:rsid w:val="00442373"/>
    <w:rsid w:val="004623BF"/>
    <w:rsid w:val="004637FE"/>
    <w:rsid w:val="00464DC4"/>
    <w:rsid w:val="00465D98"/>
    <w:rsid w:val="00486A4E"/>
    <w:rsid w:val="00492396"/>
    <w:rsid w:val="004A32BD"/>
    <w:rsid w:val="004D14D0"/>
    <w:rsid w:val="004D67F0"/>
    <w:rsid w:val="004E22D0"/>
    <w:rsid w:val="004F690E"/>
    <w:rsid w:val="005025E8"/>
    <w:rsid w:val="00517112"/>
    <w:rsid w:val="00524AED"/>
    <w:rsid w:val="00532DF6"/>
    <w:rsid w:val="00534ACC"/>
    <w:rsid w:val="00535D58"/>
    <w:rsid w:val="00571F62"/>
    <w:rsid w:val="00572221"/>
    <w:rsid w:val="00584E0B"/>
    <w:rsid w:val="00587FF2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E58A0"/>
    <w:rsid w:val="005E594F"/>
    <w:rsid w:val="006116BD"/>
    <w:rsid w:val="006276A1"/>
    <w:rsid w:val="00631EF0"/>
    <w:rsid w:val="00632267"/>
    <w:rsid w:val="00640391"/>
    <w:rsid w:val="00646DE5"/>
    <w:rsid w:val="00651DF2"/>
    <w:rsid w:val="00662B5C"/>
    <w:rsid w:val="00667ED7"/>
    <w:rsid w:val="0067092F"/>
    <w:rsid w:val="00675BC1"/>
    <w:rsid w:val="006864C1"/>
    <w:rsid w:val="00695F27"/>
    <w:rsid w:val="006A034E"/>
    <w:rsid w:val="006A1BED"/>
    <w:rsid w:val="006A7FC4"/>
    <w:rsid w:val="006B5A14"/>
    <w:rsid w:val="006D3369"/>
    <w:rsid w:val="006D3BAC"/>
    <w:rsid w:val="006D5924"/>
    <w:rsid w:val="006E1C73"/>
    <w:rsid w:val="006E357A"/>
    <w:rsid w:val="006E7861"/>
    <w:rsid w:val="006F0C23"/>
    <w:rsid w:val="006F66B0"/>
    <w:rsid w:val="00700075"/>
    <w:rsid w:val="0070131F"/>
    <w:rsid w:val="00704C61"/>
    <w:rsid w:val="007102E1"/>
    <w:rsid w:val="00714FE3"/>
    <w:rsid w:val="00732A75"/>
    <w:rsid w:val="007468B8"/>
    <w:rsid w:val="00762099"/>
    <w:rsid w:val="007627B4"/>
    <w:rsid w:val="00764B4A"/>
    <w:rsid w:val="00766380"/>
    <w:rsid w:val="007817B3"/>
    <w:rsid w:val="007973EA"/>
    <w:rsid w:val="007A686C"/>
    <w:rsid w:val="007B23F6"/>
    <w:rsid w:val="007C3265"/>
    <w:rsid w:val="007D2F7E"/>
    <w:rsid w:val="007F55BD"/>
    <w:rsid w:val="007F6B91"/>
    <w:rsid w:val="00801B03"/>
    <w:rsid w:val="00814D0B"/>
    <w:rsid w:val="00816C17"/>
    <w:rsid w:val="00816CBB"/>
    <w:rsid w:val="008218E5"/>
    <w:rsid w:val="00825A38"/>
    <w:rsid w:val="00830BDD"/>
    <w:rsid w:val="0083263B"/>
    <w:rsid w:val="00833535"/>
    <w:rsid w:val="00833F3A"/>
    <w:rsid w:val="00850604"/>
    <w:rsid w:val="00856C10"/>
    <w:rsid w:val="008709D4"/>
    <w:rsid w:val="008774CA"/>
    <w:rsid w:val="00880B3A"/>
    <w:rsid w:val="008956DA"/>
    <w:rsid w:val="00896023"/>
    <w:rsid w:val="00897E7B"/>
    <w:rsid w:val="008A34EB"/>
    <w:rsid w:val="008A6D34"/>
    <w:rsid w:val="008C2674"/>
    <w:rsid w:val="008C6E49"/>
    <w:rsid w:val="008D09D2"/>
    <w:rsid w:val="008D4963"/>
    <w:rsid w:val="008D7534"/>
    <w:rsid w:val="008F3194"/>
    <w:rsid w:val="008F3C00"/>
    <w:rsid w:val="00920F9D"/>
    <w:rsid w:val="00942D36"/>
    <w:rsid w:val="00951BCE"/>
    <w:rsid w:val="00965940"/>
    <w:rsid w:val="00970201"/>
    <w:rsid w:val="00980FBD"/>
    <w:rsid w:val="00995994"/>
    <w:rsid w:val="009A2AF8"/>
    <w:rsid w:val="009B1B30"/>
    <w:rsid w:val="009C1D11"/>
    <w:rsid w:val="009D1940"/>
    <w:rsid w:val="009D3131"/>
    <w:rsid w:val="009E0DA1"/>
    <w:rsid w:val="009E7680"/>
    <w:rsid w:val="009F16EB"/>
    <w:rsid w:val="009F3599"/>
    <w:rsid w:val="009F50A0"/>
    <w:rsid w:val="009F6AD3"/>
    <w:rsid w:val="00A104FA"/>
    <w:rsid w:val="00A106B6"/>
    <w:rsid w:val="00A16998"/>
    <w:rsid w:val="00A307EB"/>
    <w:rsid w:val="00A37A3B"/>
    <w:rsid w:val="00A409C1"/>
    <w:rsid w:val="00A46BCA"/>
    <w:rsid w:val="00A513FD"/>
    <w:rsid w:val="00A56373"/>
    <w:rsid w:val="00A65AB0"/>
    <w:rsid w:val="00A676C6"/>
    <w:rsid w:val="00A67F3F"/>
    <w:rsid w:val="00A73961"/>
    <w:rsid w:val="00A876EF"/>
    <w:rsid w:val="00A9722D"/>
    <w:rsid w:val="00AA07DB"/>
    <w:rsid w:val="00AC4B07"/>
    <w:rsid w:val="00AD1393"/>
    <w:rsid w:val="00AD2AE8"/>
    <w:rsid w:val="00AE4E58"/>
    <w:rsid w:val="00B00B1B"/>
    <w:rsid w:val="00B27960"/>
    <w:rsid w:val="00B528E7"/>
    <w:rsid w:val="00B64928"/>
    <w:rsid w:val="00B6638F"/>
    <w:rsid w:val="00B779E2"/>
    <w:rsid w:val="00B81B7B"/>
    <w:rsid w:val="00BB2B7A"/>
    <w:rsid w:val="00BB7400"/>
    <w:rsid w:val="00BD4D61"/>
    <w:rsid w:val="00BE2642"/>
    <w:rsid w:val="00BE3954"/>
    <w:rsid w:val="00BF3A5E"/>
    <w:rsid w:val="00C049DC"/>
    <w:rsid w:val="00C060FD"/>
    <w:rsid w:val="00C077AA"/>
    <w:rsid w:val="00C11333"/>
    <w:rsid w:val="00C11E5D"/>
    <w:rsid w:val="00C3356E"/>
    <w:rsid w:val="00C36295"/>
    <w:rsid w:val="00C44270"/>
    <w:rsid w:val="00C63339"/>
    <w:rsid w:val="00C64E36"/>
    <w:rsid w:val="00C6672A"/>
    <w:rsid w:val="00C67458"/>
    <w:rsid w:val="00C779D6"/>
    <w:rsid w:val="00C80C5C"/>
    <w:rsid w:val="00C814A2"/>
    <w:rsid w:val="00C823B9"/>
    <w:rsid w:val="00C86630"/>
    <w:rsid w:val="00C91E25"/>
    <w:rsid w:val="00CB2B6A"/>
    <w:rsid w:val="00CB6458"/>
    <w:rsid w:val="00CB72D8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50507"/>
    <w:rsid w:val="00D520B6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B5D97"/>
    <w:rsid w:val="00DC2E1C"/>
    <w:rsid w:val="00DC7599"/>
    <w:rsid w:val="00DE0037"/>
    <w:rsid w:val="00DE3FA5"/>
    <w:rsid w:val="00DE7B6A"/>
    <w:rsid w:val="00DF6488"/>
    <w:rsid w:val="00E042C1"/>
    <w:rsid w:val="00E2017E"/>
    <w:rsid w:val="00E26AA5"/>
    <w:rsid w:val="00E3507C"/>
    <w:rsid w:val="00E403C9"/>
    <w:rsid w:val="00E4402C"/>
    <w:rsid w:val="00E44157"/>
    <w:rsid w:val="00E51BF1"/>
    <w:rsid w:val="00E603AE"/>
    <w:rsid w:val="00E631D2"/>
    <w:rsid w:val="00E658CE"/>
    <w:rsid w:val="00E80F94"/>
    <w:rsid w:val="00E81F0E"/>
    <w:rsid w:val="00E92B92"/>
    <w:rsid w:val="00EA58FF"/>
    <w:rsid w:val="00EA62DE"/>
    <w:rsid w:val="00EB546B"/>
    <w:rsid w:val="00EC3BF6"/>
    <w:rsid w:val="00EC4996"/>
    <w:rsid w:val="00EC62A1"/>
    <w:rsid w:val="00EC6E2E"/>
    <w:rsid w:val="00EE1B50"/>
    <w:rsid w:val="00EF197D"/>
    <w:rsid w:val="00EF4600"/>
    <w:rsid w:val="00EF5B1C"/>
    <w:rsid w:val="00F03D02"/>
    <w:rsid w:val="00F127C4"/>
    <w:rsid w:val="00F17695"/>
    <w:rsid w:val="00F323B8"/>
    <w:rsid w:val="00F368A6"/>
    <w:rsid w:val="00F418C3"/>
    <w:rsid w:val="00F42775"/>
    <w:rsid w:val="00F458FD"/>
    <w:rsid w:val="00F476D6"/>
    <w:rsid w:val="00F5141A"/>
    <w:rsid w:val="00F53338"/>
    <w:rsid w:val="00F72E3A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C232F"/>
    <w:rsid w:val="00FC3708"/>
    <w:rsid w:val="00FD7ED7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481C"/>
    <w:rsid w:val="000515F8"/>
    <w:rsid w:val="00087288"/>
    <w:rsid w:val="0009575B"/>
    <w:rsid w:val="000F66D4"/>
    <w:rsid w:val="001672C6"/>
    <w:rsid w:val="001976AA"/>
    <w:rsid w:val="003B2A20"/>
    <w:rsid w:val="00405088"/>
    <w:rsid w:val="00447CBB"/>
    <w:rsid w:val="004D0273"/>
    <w:rsid w:val="00534ACC"/>
    <w:rsid w:val="00586C49"/>
    <w:rsid w:val="006557EB"/>
    <w:rsid w:val="00670D56"/>
    <w:rsid w:val="00686653"/>
    <w:rsid w:val="007008D6"/>
    <w:rsid w:val="00700AF3"/>
    <w:rsid w:val="00736620"/>
    <w:rsid w:val="00761646"/>
    <w:rsid w:val="00803801"/>
    <w:rsid w:val="008774CA"/>
    <w:rsid w:val="008D0C31"/>
    <w:rsid w:val="00905B80"/>
    <w:rsid w:val="00966CAC"/>
    <w:rsid w:val="00970201"/>
    <w:rsid w:val="009A2AF8"/>
    <w:rsid w:val="009C49F0"/>
    <w:rsid w:val="00BC4CBE"/>
    <w:rsid w:val="00C02A7B"/>
    <w:rsid w:val="00D72BD1"/>
    <w:rsid w:val="00DA00B0"/>
    <w:rsid w:val="00DE7B6A"/>
    <w:rsid w:val="00E31ABD"/>
    <w:rsid w:val="00E5118F"/>
    <w:rsid w:val="00E92B92"/>
    <w:rsid w:val="00EC3BF6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B9032B7E-4C44-4C1D-A3A5-8A295091B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1216</Words>
  <Characters>6937</Characters>
  <Application>Microsoft Office Word</Application>
  <DocSecurity>0</DocSecurity>
  <Lines>57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